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6E" w:rsidRDefault="00B7746E" w:rsidP="00B7746E">
      <w:pPr>
        <w:jc w:val="right"/>
        <w:rPr>
          <w:sz w:val="24"/>
          <w:szCs w:val="24"/>
        </w:rPr>
      </w:pPr>
      <w:bookmarkStart w:id="0" w:name="_Toc108018360"/>
      <w:r>
        <w:rPr>
          <w:sz w:val="24"/>
          <w:szCs w:val="24"/>
        </w:rPr>
        <w:t>Приложение к приказу</w:t>
      </w:r>
    </w:p>
    <w:p w:rsidR="00B7746E" w:rsidRDefault="00B7746E" w:rsidP="00B7746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директора МАОУ СШ № 151</w:t>
      </w:r>
    </w:p>
    <w:p w:rsidR="00B7746E" w:rsidRDefault="00B7746E" w:rsidP="00B7746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углубленным изучением </w:t>
      </w:r>
    </w:p>
    <w:p w:rsidR="00B7746E" w:rsidRDefault="00B7746E" w:rsidP="00B7746E">
      <w:pPr>
        <w:jc w:val="right"/>
        <w:rPr>
          <w:sz w:val="24"/>
          <w:szCs w:val="24"/>
        </w:rPr>
      </w:pPr>
      <w:r>
        <w:rPr>
          <w:sz w:val="24"/>
          <w:szCs w:val="24"/>
        </w:rPr>
        <w:t>отдельных предметов</w:t>
      </w:r>
    </w:p>
    <w:p w:rsidR="00B7746E" w:rsidRPr="006B3AAD" w:rsidRDefault="00B7746E" w:rsidP="00B7746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27.05.2025 </w:t>
      </w:r>
    </w:p>
    <w:p w:rsidR="0097591E" w:rsidRDefault="00B7746E" w:rsidP="00B7746E">
      <w:pPr>
        <w:keepNext/>
        <w:keepLines/>
        <w:spacing w:line="276" w:lineRule="auto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приказ № 294 – о</w:t>
      </w:r>
    </w:p>
    <w:p w:rsidR="00B7746E" w:rsidRDefault="00B7746E" w:rsidP="00B7746E">
      <w:pPr>
        <w:keepNext/>
        <w:keepLines/>
        <w:spacing w:line="276" w:lineRule="auto"/>
        <w:ind w:firstLine="709"/>
        <w:jc w:val="right"/>
        <w:outlineLvl w:val="0"/>
        <w:rPr>
          <w:b/>
          <w:sz w:val="24"/>
          <w:szCs w:val="24"/>
        </w:rPr>
      </w:pPr>
    </w:p>
    <w:p w:rsidR="00C04CED" w:rsidRDefault="00C04CED" w:rsidP="00C04CED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 воспитательной работы</w:t>
      </w:r>
      <w:bookmarkEnd w:id="0"/>
      <w:r w:rsidR="00185883">
        <w:rPr>
          <w:b/>
          <w:sz w:val="24"/>
          <w:szCs w:val="24"/>
        </w:rPr>
        <w:t xml:space="preserve"> на 2025-2026</w:t>
      </w:r>
      <w:r>
        <w:rPr>
          <w:b/>
          <w:sz w:val="24"/>
          <w:szCs w:val="24"/>
        </w:rPr>
        <w:t xml:space="preserve"> учебный год</w:t>
      </w:r>
    </w:p>
    <w:p w:rsidR="00C04CED" w:rsidRPr="0097591E" w:rsidRDefault="0097591E" w:rsidP="0097591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(начальное общее образование)</w:t>
      </w:r>
    </w:p>
    <w:tbl>
      <w:tblPr>
        <w:tblpPr w:leftFromText="180" w:rightFromText="180" w:vertAnchor="text" w:tblpY="1"/>
        <w:tblOverlap w:val="never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31"/>
        <w:gridCol w:w="962"/>
        <w:gridCol w:w="30"/>
        <w:gridCol w:w="1388"/>
        <w:gridCol w:w="176"/>
        <w:gridCol w:w="2374"/>
      </w:tblGrid>
      <w:tr w:rsidR="00C04CED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4CED" w:rsidTr="003A547F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:rsidR="00C04CED" w:rsidRDefault="00C04CED" w:rsidP="003A547F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6247E2" w:rsidTr="003A547F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6247E2" w:rsidRDefault="006247E2" w:rsidP="003A547F">
            <w:pPr>
              <w:tabs>
                <w:tab w:val="left" w:pos="851"/>
              </w:tabs>
              <w:spacing w:line="276" w:lineRule="auto"/>
              <w:ind w:left="709"/>
              <w:jc w:val="left"/>
              <w:rPr>
                <w:b/>
                <w:sz w:val="24"/>
                <w:szCs w:val="24"/>
              </w:rPr>
            </w:pPr>
            <w:r w:rsidRPr="006247E2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окончания Второй мировой войны.</w:t>
            </w:r>
          </w:p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солидарности в борьбе с терроризмом.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>
              <w:rPr>
                <w:sz w:val="24"/>
                <w:szCs w:val="24"/>
              </w:rPr>
              <w:t>02.09.-05.09.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>
              <w:rPr>
                <w:sz w:val="24"/>
                <w:szCs w:val="24"/>
              </w:rPr>
              <w:t>08.09.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памяти жертв фашизма (10.09)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>
              <w:rPr>
                <w:sz w:val="24"/>
                <w:szCs w:val="24"/>
              </w:rPr>
              <w:t>10.09.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90 лет со дня рождения лётчика-космонавта Г. С. Титова (1935–2000)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6247E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Pr="00D54270" w:rsidRDefault="006247E2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E2" w:rsidRDefault="006247E2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E0F4A" w:rsidTr="003A547F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4E0F4A" w:rsidRDefault="004E0F4A" w:rsidP="003A547F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4E0F4A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D54270" w:rsidRDefault="004E0F4A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>
              <w:rPr>
                <w:sz w:val="24"/>
                <w:szCs w:val="24"/>
              </w:rPr>
              <w:t xml:space="preserve">01.10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4E0F4A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D54270" w:rsidRDefault="004E0F4A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E0F4A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D54270" w:rsidRDefault="004E0F4A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E0F4A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D54270" w:rsidRDefault="004E0F4A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E0F4A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D54270" w:rsidRDefault="004E0F4A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Default="004E0F4A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E0F4A" w:rsidTr="003A547F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4A" w:rsidRPr="004E0F4A" w:rsidRDefault="004E0F4A" w:rsidP="003A547F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>
              <w:rPr>
                <w:sz w:val="24"/>
                <w:szCs w:val="24"/>
              </w:rPr>
              <w:t>05.11.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>
              <w:rPr>
                <w:sz w:val="24"/>
                <w:szCs w:val="24"/>
              </w:rPr>
              <w:t>11.11.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>
              <w:rPr>
                <w:sz w:val="24"/>
                <w:szCs w:val="24"/>
              </w:rPr>
              <w:t>08.11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lastRenderedPageBreak/>
              <w:t>215 лет со дня рождения русского хирурга Н. И. Пирогова (1810–1881)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>
              <w:rPr>
                <w:sz w:val="24"/>
                <w:szCs w:val="24"/>
              </w:rPr>
              <w:t>28.11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b/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защиты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495401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Pr="00D54270" w:rsidRDefault="00495401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1" w:rsidRDefault="00495401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3A547F" w:rsidRDefault="003A547F" w:rsidP="003A547F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3A547F" w:rsidTr="003A547F">
        <w:trPr>
          <w:trHeight w:val="429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добровольца (волонтера) в России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>
              <w:rPr>
                <w:sz w:val="24"/>
                <w:szCs w:val="24"/>
              </w:rPr>
              <w:t>05.12.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Героев Отечества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>
              <w:rPr>
                <w:sz w:val="24"/>
                <w:szCs w:val="24"/>
              </w:rPr>
              <w:t>09.12.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Конституции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3A547F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Pr="00D54270" w:rsidRDefault="003A547F" w:rsidP="003A547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100 лет со дня рождения российского композитора, народного артиста РСФСР В. Я. </w:t>
            </w:r>
            <w:proofErr w:type="spellStart"/>
            <w:r w:rsidRPr="00D54270">
              <w:rPr>
                <w:sz w:val="24"/>
                <w:szCs w:val="24"/>
              </w:rPr>
              <w:t>Шаинского</w:t>
            </w:r>
            <w:proofErr w:type="spellEnd"/>
            <w:r w:rsidRPr="00D54270">
              <w:rPr>
                <w:sz w:val="24"/>
                <w:szCs w:val="24"/>
              </w:rPr>
              <w:t xml:space="preserve"> (1925—2017)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7F" w:rsidRDefault="003A547F" w:rsidP="003A547F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5160E8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1677E3" w:rsidRDefault="001677E3" w:rsidP="001677E3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Январь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6060D5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жертв Холокоста. День полного освобождения </w:t>
            </w:r>
            <w:proofErr w:type="spellStart"/>
            <w:r w:rsidRPr="00D54270">
              <w:rPr>
                <w:sz w:val="24"/>
                <w:szCs w:val="24"/>
              </w:rPr>
              <w:t>г.Ленинграда</w:t>
            </w:r>
            <w:proofErr w:type="spellEnd"/>
            <w:r w:rsidRPr="00D54270">
              <w:rPr>
                <w:sz w:val="24"/>
                <w:szCs w:val="24"/>
              </w:rPr>
              <w:t xml:space="preserve"> от фашистской блокады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>
              <w:rPr>
                <w:sz w:val="24"/>
                <w:szCs w:val="24"/>
              </w:rPr>
              <w:t>27.01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CA6F78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1677E3" w:rsidRDefault="001677E3" w:rsidP="001677E3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D54270">
              <w:rPr>
                <w:sz w:val="24"/>
                <w:szCs w:val="24"/>
              </w:rPr>
              <w:t>ненорматичной</w:t>
            </w:r>
            <w:proofErr w:type="spellEnd"/>
            <w:r w:rsidRPr="00D54270">
              <w:rPr>
                <w:sz w:val="24"/>
                <w:szCs w:val="24"/>
              </w:rPr>
              <w:t xml:space="preserve"> лексикой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российской науки (08.02)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о россиянах, исполнявших служебный долг за пределами Отечества (15.02)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>
              <w:rPr>
                <w:sz w:val="24"/>
                <w:szCs w:val="24"/>
              </w:rPr>
              <w:t>13.02.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родного языка (21.02). Интерактивные уроки родного русского 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>
              <w:rPr>
                <w:sz w:val="24"/>
                <w:szCs w:val="24"/>
              </w:rPr>
              <w:t>20.02.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1677E3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D54270" w:rsidRDefault="001677E3" w:rsidP="001677E3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Арктики (28.02.)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Pr="00F7471A" w:rsidRDefault="001677E3" w:rsidP="0016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7471A">
              <w:rPr>
                <w:sz w:val="24"/>
                <w:szCs w:val="24"/>
              </w:rPr>
              <w:t>.02.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E3" w:rsidRDefault="001677E3" w:rsidP="001677E3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7DB7" w:rsidTr="007D38E7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Pr="009C7DB7" w:rsidRDefault="009C7DB7" w:rsidP="009C7DB7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9C7DB7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Pr="00D54270" w:rsidRDefault="009C7DB7" w:rsidP="009C7DB7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искусственного интеллекта (ИИ)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7DB7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Pr="00D54270" w:rsidRDefault="009C7DB7" w:rsidP="009C7DB7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7DB7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Pr="00D54270" w:rsidRDefault="009C7DB7" w:rsidP="009C7DB7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170 лет со дня рождения русского художника М. А. Врубеля (1856—1910)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7DB7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Pr="00D54270" w:rsidRDefault="009C7DB7" w:rsidP="009C7DB7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воссоединения Крыма с 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7" w:rsidRDefault="009C7DB7" w:rsidP="009C7DB7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6702" w:rsidTr="009D2445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9C6702" w:rsidRDefault="009C6702" w:rsidP="009C6702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9C670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D54270" w:rsidRDefault="009C6702" w:rsidP="009C67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космонавтики (12.04)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>
              <w:rPr>
                <w:sz w:val="24"/>
                <w:szCs w:val="24"/>
              </w:rPr>
              <w:t>10.04.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670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D54270" w:rsidRDefault="009C6702" w:rsidP="009C67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8621CE" w:rsidRDefault="009C6702" w:rsidP="009C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670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D54270" w:rsidRDefault="009C6702" w:rsidP="009C67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 (19.04)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9C670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Pr="00D54270" w:rsidRDefault="009C6702" w:rsidP="009C67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02" w:rsidRDefault="009C6702" w:rsidP="009C6702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B507C2" w:rsidTr="00981774">
        <w:trPr>
          <w:trHeight w:val="85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2" w:rsidRPr="00B507C2" w:rsidRDefault="00B507C2" w:rsidP="00B507C2">
            <w:pPr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B507C2" w:rsidTr="003A547F">
        <w:trPr>
          <w:trHeight w:val="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2" w:rsidRPr="00D54270" w:rsidRDefault="00B507C2" w:rsidP="00B507C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славянской письменности и 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2" w:rsidRDefault="00B507C2" w:rsidP="00B507C2">
            <w:r w:rsidRPr="0033527F">
              <w:rPr>
                <w:sz w:val="24"/>
                <w:szCs w:val="24"/>
              </w:rPr>
              <w:t>1–4-е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2" w:rsidRDefault="00B507C2" w:rsidP="00B507C2">
            <w:r>
              <w:rPr>
                <w:sz w:val="24"/>
                <w:szCs w:val="24"/>
              </w:rPr>
              <w:t>22.05.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2" w:rsidRDefault="00B507C2" w:rsidP="00B507C2">
            <w:r w:rsidRPr="00200B7E"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C04CED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C04CED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3A547F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Внеурочное занятие «Разговоры о важном»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 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одного раз в четверть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и родительские комитеты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обучающимися в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jc w:val="left"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</w:pPr>
            <w:r>
              <w:rPr>
                <w:sz w:val="24"/>
                <w:szCs w:val="24"/>
              </w:rPr>
              <w:t>1-е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1-х классов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</w:t>
            </w:r>
            <w:r>
              <w:rPr>
                <w:color w:val="000000"/>
                <w:sz w:val="24"/>
                <w:szCs w:val="24"/>
              </w:rPr>
              <w:tab/>
              <w:t>членов</w:t>
            </w:r>
            <w:r>
              <w:rPr>
                <w:color w:val="000000"/>
                <w:sz w:val="24"/>
                <w:szCs w:val="24"/>
              </w:rPr>
              <w:tab/>
              <w:t>семей школьников</w:t>
            </w:r>
            <w:r>
              <w:rPr>
                <w:color w:val="000000"/>
                <w:sz w:val="24"/>
                <w:szCs w:val="24"/>
              </w:rPr>
              <w:tab/>
              <w:t>к</w:t>
            </w:r>
            <w:r>
              <w:rPr>
                <w:color w:val="000000"/>
                <w:sz w:val="24"/>
                <w:szCs w:val="24"/>
              </w:rPr>
              <w:tab/>
              <w:t>организации и проведению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базе</w:t>
            </w:r>
            <w:r>
              <w:rPr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класса</w:t>
            </w:r>
            <w:r>
              <w:rPr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семейных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праздников,</w:t>
            </w:r>
            <w:r>
              <w:rPr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конкурсов, соревнований,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направленных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сплочение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семьи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сентября: День знаний;</w:t>
            </w:r>
          </w:p>
          <w:p w:rsidR="00C24AC6" w:rsidRDefault="00C24AC6" w:rsidP="00C24AC6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сентября: День окончания Второй мировой войны;</w:t>
            </w:r>
          </w:p>
          <w:p w:rsidR="00C24AC6" w:rsidRDefault="00C24AC6" w:rsidP="00C24AC6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сентября: День солидарности в борьбе с терроризмом;</w:t>
            </w:r>
          </w:p>
          <w:p w:rsidR="00C24AC6" w:rsidRDefault="00C24AC6" w:rsidP="00C24AC6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сентября: Международный день распространения грамотности;</w:t>
            </w:r>
          </w:p>
          <w:p w:rsidR="00C24AC6" w:rsidRDefault="00C24AC6" w:rsidP="00C24AC6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160179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24AC6">
              <w:rPr>
                <w:sz w:val="24"/>
                <w:szCs w:val="24"/>
              </w:rPr>
              <w:t>.09.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160179" w:rsidP="0016017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01.09.-07</w:t>
            </w:r>
            <w:r w:rsidR="00C24AC6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  <w:proofErr w:type="spellStart"/>
            <w:r w:rsidRPr="00A7182A">
              <w:rPr>
                <w:sz w:val="24"/>
                <w:szCs w:val="24"/>
              </w:rPr>
              <w:t>А.П.Свеклин</w:t>
            </w:r>
            <w:proofErr w:type="spellEnd"/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C24AC6" w:rsidRDefault="00C24AC6" w:rsidP="00C24AC6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октября: День защиты животных;</w:t>
            </w:r>
          </w:p>
          <w:p w:rsidR="00C24AC6" w:rsidRDefault="00C24AC6" w:rsidP="00C24AC6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октября: День учителя;</w:t>
            </w:r>
          </w:p>
          <w:p w:rsidR="00C24AC6" w:rsidRDefault="00C24AC6" w:rsidP="00C24AC6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октября: Международный день школьных библиотек;</w:t>
            </w:r>
          </w:p>
          <w:p w:rsidR="00C24AC6" w:rsidRDefault="001D7083" w:rsidP="00C24AC6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 воскресенье октября (19.10.2025</w:t>
            </w:r>
            <w:r w:rsidR="00C24AC6">
              <w:rPr>
                <w:sz w:val="24"/>
                <w:szCs w:val="24"/>
              </w:rPr>
              <w:t>): День отца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1D7083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C24AC6">
              <w:rPr>
                <w:sz w:val="24"/>
                <w:szCs w:val="24"/>
              </w:rPr>
              <w:t>.10.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="001D7083">
              <w:rPr>
                <w:sz w:val="24"/>
                <w:szCs w:val="24"/>
              </w:rPr>
              <w:t xml:space="preserve"> директора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1D7083" w:rsidRDefault="001D7083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3 классов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читатели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1D7083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24AC6">
              <w:rPr>
                <w:sz w:val="24"/>
                <w:szCs w:val="24"/>
              </w:rPr>
              <w:t>.10.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ноября: День народного единства;</w:t>
            </w:r>
          </w:p>
          <w:p w:rsidR="00C24AC6" w:rsidRDefault="00C24AC6" w:rsidP="00C24AC6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24AC6" w:rsidRDefault="00C24AC6" w:rsidP="00C24AC6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 воскресенье ноября (24.11.2024): День матери;</w:t>
            </w:r>
          </w:p>
          <w:p w:rsidR="00C24AC6" w:rsidRDefault="00C24AC6" w:rsidP="00C24AC6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366CB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24AC6">
              <w:rPr>
                <w:sz w:val="24"/>
                <w:szCs w:val="24"/>
              </w:rPr>
              <w:t>.11.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366CB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C24AC6">
              <w:rPr>
                <w:sz w:val="24"/>
                <w:szCs w:val="24"/>
              </w:rPr>
              <w:t>, советник, актив школы «УМКА»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декабря: День Неизвестного солдата;</w:t>
            </w:r>
          </w:p>
          <w:p w:rsidR="00C24AC6" w:rsidRDefault="00C24AC6" w:rsidP="00C24AC6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декабря: Международный день инвалидов;</w:t>
            </w:r>
          </w:p>
          <w:p w:rsidR="00C24AC6" w:rsidRDefault="00C24AC6" w:rsidP="00C24AC6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декабря: День добровольца (волонтера) в России;</w:t>
            </w:r>
          </w:p>
          <w:p w:rsidR="00C24AC6" w:rsidRDefault="00C24AC6" w:rsidP="00C24AC6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декабря: День Героев Отечества;</w:t>
            </w:r>
          </w:p>
          <w:p w:rsidR="00C24AC6" w:rsidRDefault="00C24AC6" w:rsidP="00C24AC6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 «Здравствуй, Новый год!»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366CB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25.12.-30</w:t>
            </w:r>
            <w:r w:rsidR="00C24AC6">
              <w:rPr>
                <w:sz w:val="24"/>
                <w:szCs w:val="24"/>
              </w:rPr>
              <w:t>.12.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6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января: День российского студенчества;</w:t>
            </w:r>
          </w:p>
          <w:p w:rsidR="00C24AC6" w:rsidRDefault="00C24AC6" w:rsidP="00C24AC6">
            <w:pPr>
              <w:widowControl/>
              <w:numPr>
                <w:ilvl w:val="0"/>
                <w:numId w:val="6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января: День снятия блокады Ленинграда;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>
              <w:rPr>
                <w:sz w:val="24"/>
                <w:szCs w:val="24"/>
              </w:rPr>
              <w:t>Аушвиц-Биркенау</w:t>
            </w:r>
            <w:proofErr w:type="spellEnd"/>
            <w:r>
              <w:rPr>
                <w:sz w:val="24"/>
                <w:szCs w:val="24"/>
              </w:rPr>
              <w:t xml:space="preserve"> (Освенцима) – День памяти жертв Холокоста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отделение РДДМ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24AC6" w:rsidRDefault="00C24AC6" w:rsidP="00C24AC6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февраля: День российской науки;</w:t>
            </w:r>
          </w:p>
          <w:p w:rsidR="00C24AC6" w:rsidRDefault="00C24AC6" w:rsidP="00C24AC6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C24AC6" w:rsidRDefault="00C24AC6" w:rsidP="00C24AC6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февраля: Международный день родного языка;</w:t>
            </w:r>
          </w:p>
          <w:p w:rsidR="00C24AC6" w:rsidRDefault="00C24AC6" w:rsidP="00C24AC6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февраля: День защитника Отечества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C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F30CE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актив школы «УМКА», </w:t>
            </w:r>
            <w:r w:rsidR="00F30CE6">
              <w:rPr>
                <w:sz w:val="24"/>
                <w:szCs w:val="24"/>
              </w:rPr>
              <w:t>педагог-организатор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F30CE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16.02.-22</w:t>
            </w:r>
            <w:r w:rsidR="00C24AC6">
              <w:rPr>
                <w:sz w:val="24"/>
                <w:szCs w:val="24"/>
              </w:rPr>
              <w:t>.02.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марта: Международный женский день;</w:t>
            </w:r>
          </w:p>
          <w:p w:rsidR="00C24AC6" w:rsidRDefault="00C24AC6" w:rsidP="00C24AC6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марта: День воссоединения Крыма с Россией;</w:t>
            </w:r>
          </w:p>
          <w:p w:rsidR="00C24AC6" w:rsidRDefault="00C24AC6" w:rsidP="00C24AC6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марта: Всемирный день театра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DD25B9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24AC6">
              <w:rPr>
                <w:sz w:val="24"/>
                <w:szCs w:val="24"/>
              </w:rPr>
              <w:t>.03.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театрального мастерства «Золотая маска»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DD25B9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2-х классов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9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апреля: День космонавтики;</w:t>
            </w:r>
          </w:p>
          <w:p w:rsidR="00C24AC6" w:rsidRDefault="00C24AC6" w:rsidP="00C24AC6">
            <w:pPr>
              <w:widowControl/>
              <w:numPr>
                <w:ilvl w:val="0"/>
                <w:numId w:val="9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Pr="00895DE2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советник, актив школы «УМКА», вожатый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24AC6" w:rsidRDefault="00C24AC6" w:rsidP="00C24AC6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мая: Праздник Весны и Труда;</w:t>
            </w:r>
          </w:p>
          <w:p w:rsidR="00C24AC6" w:rsidRDefault="00C24AC6" w:rsidP="00C24AC6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мая: День Победы;</w:t>
            </w:r>
          </w:p>
          <w:p w:rsidR="00C24AC6" w:rsidRDefault="00C24AC6" w:rsidP="00C24AC6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C24AC6" w:rsidRDefault="00C24AC6" w:rsidP="00C24AC6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защиты социальных проектов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вожатый 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«Чтобы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помнили…» (Неделя памяти)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4206FE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C24AC6">
              <w:rPr>
                <w:sz w:val="24"/>
                <w:szCs w:val="24"/>
              </w:rPr>
              <w:t>.05.-09.05.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 «Последний звонок»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9B217A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24AC6">
              <w:rPr>
                <w:sz w:val="24"/>
                <w:szCs w:val="24"/>
              </w:rPr>
              <w:t>.05.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 директора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праздник начальной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21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.05.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городских,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областных,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Организаторы, ответственные за</w:t>
            </w:r>
            <w:r>
              <w:rPr>
                <w:spacing w:val="-57"/>
                <w:sz w:val="24"/>
                <w:szCs w:val="24"/>
              </w:rPr>
              <w:t xml:space="preserve">  п</w:t>
            </w:r>
            <w:r>
              <w:rPr>
                <w:sz w:val="24"/>
                <w:szCs w:val="24"/>
              </w:rPr>
              <w:t xml:space="preserve">роведение </w:t>
            </w:r>
            <w:r>
              <w:rPr>
                <w:spacing w:val="-1"/>
                <w:sz w:val="24"/>
                <w:szCs w:val="24"/>
              </w:rPr>
              <w:t>конкурсов,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 обучающихся, классные руководители, советник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предметам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C24AC6" w:rsidRDefault="00C24AC6" w:rsidP="00C24AC6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общегородской акции «Добрый Нижний»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классные руководители, советник, вожатая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Проведение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акций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«Георгиевская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ленточка», «Бессмертный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полк»,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«День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Победы»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интерьеров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холлов и кабинетов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фотоотчетов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достижениях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школьников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онкурсов, школьных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ab/>
              <w:t>Совет обучающихся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76" w:lineRule="auto"/>
              <w:ind w:left="0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пространства</w:t>
            </w:r>
            <w:r>
              <w:rPr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конкретных</w:t>
            </w:r>
            <w:r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школьных</w:t>
            </w:r>
            <w:r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событий (праздников, церемоний, торжественных линеек, творческих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вечеров,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выставок,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собраний,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конференций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т.п.)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школы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классов, актив школы «УМКА», родительская общественность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Pr="00CA1CFF" w:rsidRDefault="00C24AC6" w:rsidP="00C24AC6">
            <w:pPr>
              <w:widowControl/>
              <w:jc w:val="left"/>
              <w:rPr>
                <w:rStyle w:val="fontstyle01"/>
                <w:color w:val="auto"/>
              </w:rPr>
            </w:pPr>
            <w:r w:rsidRPr="00CA1CFF">
              <w:rPr>
                <w:sz w:val="24"/>
                <w:szCs w:val="24"/>
              </w:rPr>
              <w:t>Субботники по уборке территории Учреждения от мусора, снега, обустройству газонов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выставок школьного музея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Pr="006D5628" w:rsidRDefault="00C24AC6" w:rsidP="00C24AC6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Учреждения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Pr="006D5628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 (законными представителями)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соревнований,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направленных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сплочение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урегулированию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683"/>
              </w:tabs>
              <w:spacing w:line="276" w:lineRule="auto"/>
              <w:ind w:left="0" w:righ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директора,</w:t>
            </w:r>
            <w:r>
              <w:rPr>
                <w:color w:val="000000"/>
                <w:spacing w:val="-58"/>
                <w:sz w:val="24"/>
                <w:szCs w:val="24"/>
              </w:rPr>
              <w:t xml:space="preserve"> 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занятий родительского клуба «Мы вместе»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директора, </w:t>
            </w:r>
          </w:p>
          <w:p w:rsidR="00C24AC6" w:rsidRDefault="00C24AC6" w:rsidP="00C24AC6">
            <w:pPr>
              <w:pStyle w:val="TableParagraph"/>
              <w:tabs>
                <w:tab w:val="left" w:pos="1683"/>
              </w:tabs>
              <w:spacing w:line="276" w:lineRule="auto"/>
              <w:ind w:left="0" w:righ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педагоги-психологи,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социальный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 обучающихся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1"/>
                <w:sz w:val="24"/>
                <w:szCs w:val="24"/>
              </w:rPr>
              <w:t xml:space="preserve">,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президент Совета обучающихся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«Засветись!»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ГИБДД </w:t>
            </w:r>
            <w:proofErr w:type="spellStart"/>
            <w:r>
              <w:rPr>
                <w:sz w:val="24"/>
                <w:szCs w:val="24"/>
              </w:rPr>
              <w:t>г.Н.Новгорода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«ЮИД»,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«Безопасная дорога»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«ЮИД»,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пожарной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«Останови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огонь!»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директора,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руководители, актив школы «УМКА»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сотрудниками ГИБДД, МЧС, полиции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инструктажей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Заместиель</w:t>
            </w:r>
            <w:proofErr w:type="spellEnd"/>
            <w:r>
              <w:rPr>
                <w:sz w:val="24"/>
                <w:szCs w:val="24"/>
              </w:rPr>
              <w:t xml:space="preserve"> директора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профилактики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«Что такое вредные привычки»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7D675C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1" w:name="_GoBack"/>
            <w:bookmarkEnd w:id="1"/>
            <w:r w:rsidR="00C24AC6">
              <w:rPr>
                <w:sz w:val="24"/>
                <w:szCs w:val="24"/>
              </w:rPr>
              <w:t>.02.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C24AC6" w:rsidTr="003A547F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Всероссийских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торжественных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посвященных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tabs>
                <w:tab w:val="left" w:pos="1670"/>
                <w:tab w:val="left" w:pos="1959"/>
              </w:tabs>
              <w:spacing w:line="276" w:lineRule="auto"/>
              <w:ind w:left="0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color w:val="000000"/>
                <w:spacing w:val="-1"/>
                <w:sz w:val="24"/>
                <w:szCs w:val="24"/>
              </w:rPr>
              <w:t>руководители,</w:t>
            </w:r>
            <w:r>
              <w:rPr>
                <w:color w:val="000000"/>
                <w:spacing w:val="-57"/>
                <w:sz w:val="24"/>
                <w:szCs w:val="24"/>
              </w:rPr>
              <w:t xml:space="preserve"> 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Вожатые, </w:t>
            </w: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встречи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людьми разных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профессий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«Мир профессий»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Нижний Новгород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дистанционном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ВР классов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Библиотечные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уроки: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"Профессии на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времена";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"Выбери работу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душе";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"Открытие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профессии";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"Познай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вкус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ремесла";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"Проверь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себя,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найди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свой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путь";</w:t>
            </w:r>
          </w:p>
          <w:p w:rsidR="00C24AC6" w:rsidRDefault="00C24AC6" w:rsidP="00C24AC6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"Библиотека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помощник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выборе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жизненного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пути".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C24AC6" w:rsidTr="003A547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Серия классных часов «Профессии наших мам и пап»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C6" w:rsidRDefault="00C24AC6" w:rsidP="00C24A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C24AC6" w:rsidRDefault="00C24AC6" w:rsidP="00C24AC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родителей</w:t>
            </w:r>
          </w:p>
        </w:tc>
      </w:tr>
    </w:tbl>
    <w:p w:rsidR="00466C87" w:rsidRDefault="003A547F">
      <w:r>
        <w:br w:type="textWrapping" w:clear="all"/>
      </w:r>
    </w:p>
    <w:sectPr w:rsidR="0046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64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A4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7D4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05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6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14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22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0" w15:restartNumberingAfterBreak="0">
    <w:nsid w:val="55E91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ED"/>
    <w:rsid w:val="00001840"/>
    <w:rsid w:val="00160179"/>
    <w:rsid w:val="001677E3"/>
    <w:rsid w:val="001735A5"/>
    <w:rsid w:val="00185883"/>
    <w:rsid w:val="001C234E"/>
    <w:rsid w:val="001D7083"/>
    <w:rsid w:val="001E191F"/>
    <w:rsid w:val="001E5894"/>
    <w:rsid w:val="00322236"/>
    <w:rsid w:val="00366CB6"/>
    <w:rsid w:val="003A547F"/>
    <w:rsid w:val="004206FE"/>
    <w:rsid w:val="00466C87"/>
    <w:rsid w:val="0048695D"/>
    <w:rsid w:val="00495401"/>
    <w:rsid w:val="004A5203"/>
    <w:rsid w:val="004E0F4A"/>
    <w:rsid w:val="00541637"/>
    <w:rsid w:val="005E6E50"/>
    <w:rsid w:val="006247E2"/>
    <w:rsid w:val="006332B7"/>
    <w:rsid w:val="00642EF6"/>
    <w:rsid w:val="00644E77"/>
    <w:rsid w:val="00654CF4"/>
    <w:rsid w:val="006F0FDC"/>
    <w:rsid w:val="00750F73"/>
    <w:rsid w:val="007A6A75"/>
    <w:rsid w:val="007D675C"/>
    <w:rsid w:val="009510A1"/>
    <w:rsid w:val="0097591E"/>
    <w:rsid w:val="009B217A"/>
    <w:rsid w:val="009C6702"/>
    <w:rsid w:val="009C7DB7"/>
    <w:rsid w:val="00A56E0A"/>
    <w:rsid w:val="00B507C2"/>
    <w:rsid w:val="00B7746E"/>
    <w:rsid w:val="00BC7216"/>
    <w:rsid w:val="00C04CED"/>
    <w:rsid w:val="00C24AC6"/>
    <w:rsid w:val="00DB11D0"/>
    <w:rsid w:val="00DC3B64"/>
    <w:rsid w:val="00DD25B9"/>
    <w:rsid w:val="00E93EFA"/>
    <w:rsid w:val="00F30CE6"/>
    <w:rsid w:val="00F566BC"/>
    <w:rsid w:val="00F776F3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27C0"/>
  <w15:chartTrackingRefBased/>
  <w15:docId w15:val="{F3F62AC5-8C20-4020-ADE8-8B08F0C9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E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C04CED"/>
    <w:rPr>
      <w:rFonts w:ascii="??" w:hAnsi="??"/>
      <w:sz w:val="20"/>
    </w:rPr>
  </w:style>
  <w:style w:type="paragraph" w:styleId="a4">
    <w:name w:val="List Paragraph"/>
    <w:basedOn w:val="a"/>
    <w:link w:val="a3"/>
    <w:uiPriority w:val="34"/>
    <w:qFormat/>
    <w:rsid w:val="00C04CED"/>
    <w:pPr>
      <w:widowControl/>
      <w:ind w:left="400"/>
    </w:pPr>
    <w:rPr>
      <w:rFonts w:ascii="??" w:eastAsiaTheme="minorHAnsi" w:hAnsi="??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04CED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C04C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2779</Words>
  <Characters>15843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приказ № 294 – о</vt:lpstr>
      <vt:lpstr/>
      <vt:lpstr>Календарный план воспитательной работы на 2025-2026 учебный год</vt:lpstr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45</cp:revision>
  <dcterms:created xsi:type="dcterms:W3CDTF">2023-08-30T15:35:00Z</dcterms:created>
  <dcterms:modified xsi:type="dcterms:W3CDTF">2025-08-20T09:03:00Z</dcterms:modified>
</cp:coreProperties>
</file>