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16" w:rsidRDefault="00BC7216" w:rsidP="00BC7216">
      <w:pPr>
        <w:jc w:val="right"/>
        <w:rPr>
          <w:sz w:val="24"/>
          <w:szCs w:val="28"/>
        </w:rPr>
      </w:pPr>
      <w:bookmarkStart w:id="0" w:name="__RefHeading___14"/>
      <w:bookmarkStart w:id="1" w:name="_Toc108018360"/>
      <w:bookmarkEnd w:id="0"/>
      <w:r>
        <w:rPr>
          <w:sz w:val="24"/>
          <w:szCs w:val="28"/>
        </w:rPr>
        <w:t>Приложение к приказу</w:t>
      </w:r>
    </w:p>
    <w:p w:rsidR="00BC7216" w:rsidRDefault="00BC7216" w:rsidP="00BC7216">
      <w:pPr>
        <w:jc w:val="right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                                                                          директора МАОУ СШ № 151</w:t>
      </w:r>
    </w:p>
    <w:p w:rsidR="00BC7216" w:rsidRDefault="00BC7216" w:rsidP="00BC7216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с углубленным изучением </w:t>
      </w:r>
    </w:p>
    <w:p w:rsidR="00BC7216" w:rsidRPr="00326116" w:rsidRDefault="00BC7216" w:rsidP="00BC7216">
      <w:pPr>
        <w:jc w:val="right"/>
        <w:rPr>
          <w:sz w:val="24"/>
          <w:szCs w:val="28"/>
        </w:rPr>
      </w:pPr>
      <w:r w:rsidRPr="00326116">
        <w:rPr>
          <w:sz w:val="24"/>
          <w:szCs w:val="28"/>
        </w:rPr>
        <w:t>отдельных предметов</w:t>
      </w:r>
    </w:p>
    <w:p w:rsidR="00BC7216" w:rsidRPr="00326116" w:rsidRDefault="00BC7216" w:rsidP="00BC7216">
      <w:pPr>
        <w:jc w:val="right"/>
        <w:rPr>
          <w:sz w:val="24"/>
          <w:szCs w:val="28"/>
        </w:rPr>
      </w:pPr>
      <w:r w:rsidRPr="00326116">
        <w:rPr>
          <w:sz w:val="24"/>
          <w:szCs w:val="28"/>
        </w:rPr>
        <w:t xml:space="preserve"> «31» мая 2024г.</w:t>
      </w:r>
    </w:p>
    <w:p w:rsidR="00BC7216" w:rsidRDefault="00BC7216" w:rsidP="00BC7216">
      <w:pPr>
        <w:jc w:val="right"/>
        <w:rPr>
          <w:sz w:val="24"/>
          <w:szCs w:val="28"/>
        </w:rPr>
      </w:pPr>
      <w:r w:rsidRPr="00326116">
        <w:rPr>
          <w:sz w:val="24"/>
          <w:szCs w:val="28"/>
        </w:rPr>
        <w:t>Пр.№ 276-о</w:t>
      </w:r>
    </w:p>
    <w:p w:rsidR="0097591E" w:rsidRDefault="0097591E" w:rsidP="00C04CED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</w:p>
    <w:p w:rsidR="00C04CED" w:rsidRDefault="00C04CED" w:rsidP="00C04CED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 воспитательной работы</w:t>
      </w:r>
      <w:bookmarkEnd w:id="1"/>
      <w:r w:rsidR="004A5203">
        <w:rPr>
          <w:b/>
          <w:sz w:val="24"/>
          <w:szCs w:val="24"/>
        </w:rPr>
        <w:t xml:space="preserve"> на 2024-2025</w:t>
      </w:r>
      <w:r>
        <w:rPr>
          <w:b/>
          <w:sz w:val="24"/>
          <w:szCs w:val="24"/>
        </w:rPr>
        <w:t xml:space="preserve"> учебный год</w:t>
      </w:r>
    </w:p>
    <w:p w:rsidR="00C04CED" w:rsidRPr="0097591E" w:rsidRDefault="0097591E" w:rsidP="0097591E">
      <w:pPr>
        <w:tabs>
          <w:tab w:val="left" w:pos="851"/>
        </w:tabs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(начальное общее образование)</w:t>
      </w:r>
    </w:p>
    <w:tbl>
      <w:tblPr>
        <w:tblW w:w="94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993"/>
        <w:gridCol w:w="1418"/>
        <w:gridCol w:w="2550"/>
      </w:tblGrid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04CED" w:rsidTr="001735A5">
        <w:trPr>
          <w:trHeight w:val="85"/>
        </w:trPr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5E6E50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Урочная деятельность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 xml:space="preserve">Модуль реализуется согласно индивидуальным планам работы учителей-предметников  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Внеурочное занятие «Разговоры о 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 1–4-х классов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коллективные творческие дела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участию в общешкольных </w:t>
            </w:r>
            <w:r>
              <w:rPr>
                <w:sz w:val="24"/>
                <w:szCs w:val="24"/>
              </w:rPr>
              <w:lastRenderedPageBreak/>
              <w:t>ключевых делах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lastRenderedPageBreak/>
              <w:t>плану «Ключевые общешкольные дела»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 1–4-х классов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Экскурсии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одного раз в четверть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и родительские комитеты 1–4-х классов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динамики развития классного коллектива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1–4-х классов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Адаптация вновь прибывших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обучающихся в классе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Ведение портфолио с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обучающимися в классе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учителями-предметниками в классе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widowControl/>
              <w:spacing w:line="276" w:lineRule="auto"/>
              <w:jc w:val="left"/>
              <w:rPr>
                <w:rStyle w:val="fontstyle01"/>
                <w:color w:val="auto"/>
              </w:rPr>
            </w:pPr>
            <w:r>
              <w:rPr>
                <w:sz w:val="24"/>
                <w:szCs w:val="24"/>
              </w:rPr>
              <w:t>Малый педсовет «Адаптация первоклассников»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</w:pPr>
            <w:r>
              <w:rPr>
                <w:sz w:val="24"/>
                <w:szCs w:val="24"/>
              </w:rPr>
              <w:t>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1-х классов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widowControl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родителями обучающихся или их законными представителями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 (по требованию)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pStyle w:val="TableParagraph"/>
              <w:tabs>
                <w:tab w:val="left" w:pos="1693"/>
                <w:tab w:val="left" w:pos="2638"/>
                <w:tab w:val="left" w:pos="3472"/>
                <w:tab w:val="left" w:pos="4935"/>
                <w:tab w:val="left" w:pos="5290"/>
                <w:tab w:val="left" w:pos="6814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</w:t>
            </w:r>
            <w:r>
              <w:rPr>
                <w:color w:val="000000"/>
                <w:sz w:val="24"/>
                <w:szCs w:val="24"/>
              </w:rPr>
              <w:tab/>
              <w:t>членов</w:t>
            </w:r>
            <w:r>
              <w:rPr>
                <w:color w:val="000000"/>
                <w:sz w:val="24"/>
                <w:szCs w:val="24"/>
              </w:rPr>
              <w:tab/>
              <w:t>семей школьников</w:t>
            </w:r>
            <w:r>
              <w:rPr>
                <w:color w:val="000000"/>
                <w:sz w:val="24"/>
                <w:szCs w:val="24"/>
              </w:rPr>
              <w:tab/>
              <w:t>к</w:t>
            </w:r>
            <w:r>
              <w:rPr>
                <w:color w:val="000000"/>
                <w:sz w:val="24"/>
                <w:szCs w:val="24"/>
              </w:rPr>
              <w:tab/>
              <w:t>организации и проведению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дел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базе</w:t>
            </w:r>
            <w:r>
              <w:rPr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класса</w:t>
            </w:r>
            <w:r>
              <w:rPr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семейных</w:t>
            </w:r>
            <w:r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праздников,</w:t>
            </w:r>
            <w:r>
              <w:rPr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конкурсов, соревнований,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направленных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сплочение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семьи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проект «Дари людям добро»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widowControl/>
              <w:spacing w:line="276" w:lineRule="auto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Эколого-благотворительные акции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«Доброе сердце», «Крышечки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спешат на помощь»</w:t>
            </w:r>
            <w:r>
              <w:rPr>
                <w:sz w:val="24"/>
                <w:szCs w:val="24"/>
              </w:rPr>
              <w:t>, «Бумага на нужное дело»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widowControl/>
              <w:spacing w:line="276" w:lineRule="auto"/>
              <w:rPr>
                <w:rStyle w:val="fontstyle01"/>
                <w:color w:val="auto"/>
              </w:rPr>
            </w:pPr>
            <w:r>
              <w:rPr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и пятницу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сентября: День знаний;</w:t>
            </w:r>
          </w:p>
          <w:p w:rsidR="00C04CED" w:rsidRDefault="00C04CED" w:rsidP="005E6E50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сентября: День окончания Второй мировой войны;</w:t>
            </w:r>
          </w:p>
          <w:p w:rsidR="00C04CED" w:rsidRDefault="00C04CED" w:rsidP="005E6E50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сентября: День солидарности в борьбе с терроризмом;</w:t>
            </w:r>
          </w:p>
          <w:p w:rsidR="00C04CED" w:rsidRDefault="00C04CED" w:rsidP="005E6E50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сентября: Международный день распространения грамотности;</w:t>
            </w:r>
          </w:p>
          <w:p w:rsidR="00C04CED" w:rsidRDefault="00C04CED" w:rsidP="005E6E50">
            <w:pPr>
              <w:widowControl/>
              <w:numPr>
                <w:ilvl w:val="0"/>
                <w:numId w:val="2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сентября: Международный день памяти жертв фашизма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644E7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04CED">
              <w:rPr>
                <w:sz w:val="24"/>
                <w:szCs w:val="24"/>
              </w:rPr>
              <w:t>.09.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1E191F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09.09.-15</w:t>
            </w:r>
            <w:r w:rsidR="00C04CED">
              <w:rPr>
                <w:sz w:val="24"/>
                <w:szCs w:val="24"/>
              </w:rPr>
              <w:t>.09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5E6E5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A7182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  <w:proofErr w:type="spellStart"/>
            <w:r w:rsidRPr="00A7182A">
              <w:rPr>
                <w:sz w:val="24"/>
                <w:szCs w:val="24"/>
              </w:rPr>
              <w:t>А.П.Свеклин</w:t>
            </w:r>
            <w:proofErr w:type="spellEnd"/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октября: Международный день пожилых людей; Международный день музыки;</w:t>
            </w:r>
          </w:p>
          <w:p w:rsidR="00C04CED" w:rsidRDefault="00C04CED" w:rsidP="005E6E50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октября: День защиты животных;</w:t>
            </w:r>
          </w:p>
          <w:p w:rsidR="00C04CED" w:rsidRDefault="00C04CED" w:rsidP="005E6E50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октября: День учителя;</w:t>
            </w:r>
          </w:p>
          <w:p w:rsidR="00C04CED" w:rsidRDefault="00C04CED" w:rsidP="005E6E50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октября: Международный день школьных библиотек;</w:t>
            </w:r>
          </w:p>
          <w:p w:rsidR="00C04CED" w:rsidRDefault="001E5894" w:rsidP="005E6E50">
            <w:pPr>
              <w:widowControl/>
              <w:numPr>
                <w:ilvl w:val="0"/>
                <w:numId w:val="3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третье воскресенье октября (20.10.2024</w:t>
            </w:r>
            <w:r w:rsidR="00C04CED">
              <w:rPr>
                <w:sz w:val="24"/>
                <w:szCs w:val="24"/>
              </w:rPr>
              <w:t>): День отца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Дню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DB11D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C04CED">
              <w:rPr>
                <w:sz w:val="24"/>
                <w:szCs w:val="24"/>
              </w:rPr>
              <w:t>.10.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фестиваль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3 классов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читатели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DB11D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04CED">
              <w:rPr>
                <w:sz w:val="24"/>
                <w:szCs w:val="24"/>
              </w:rPr>
              <w:t>.10.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4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ноября: День народного единства;</w:t>
            </w:r>
          </w:p>
          <w:p w:rsidR="00C04CED" w:rsidRDefault="00C04CED" w:rsidP="005E6E50">
            <w:pPr>
              <w:widowControl/>
              <w:numPr>
                <w:ilvl w:val="0"/>
                <w:numId w:val="4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04CED" w:rsidRDefault="007A6A75" w:rsidP="005E6E50">
            <w:pPr>
              <w:widowControl/>
              <w:numPr>
                <w:ilvl w:val="0"/>
                <w:numId w:val="4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последнее воскресенье ноября (24.11.2024</w:t>
            </w:r>
            <w:r w:rsidR="00C04CED">
              <w:rPr>
                <w:sz w:val="24"/>
                <w:szCs w:val="24"/>
              </w:rPr>
              <w:t>): День матери;</w:t>
            </w:r>
          </w:p>
          <w:p w:rsidR="00C04CED" w:rsidRDefault="00C04CED" w:rsidP="005E6E50">
            <w:pPr>
              <w:widowControl/>
              <w:numPr>
                <w:ilvl w:val="0"/>
                <w:numId w:val="4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ноября: День Государственного герба Российской Федерации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ко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6F0FDC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4CED">
              <w:rPr>
                <w:sz w:val="24"/>
                <w:szCs w:val="24"/>
              </w:rPr>
              <w:t>.11.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Вожатая, советник, </w:t>
            </w:r>
            <w:r w:rsidR="006332B7">
              <w:rPr>
                <w:sz w:val="24"/>
                <w:szCs w:val="24"/>
              </w:rPr>
              <w:t>актив школы «УМКА»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декабря: День Неизвестного солдата;</w:t>
            </w:r>
          </w:p>
          <w:p w:rsidR="00C04CED" w:rsidRDefault="00C04CED" w:rsidP="005E6E50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декабря: Международный день инвалидов;</w:t>
            </w:r>
          </w:p>
          <w:p w:rsidR="00C04CED" w:rsidRDefault="00C04CED" w:rsidP="005E6E50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декабря: День добровольца (волонтера) в России;</w:t>
            </w:r>
          </w:p>
          <w:p w:rsidR="00C04CED" w:rsidRDefault="00C04CED" w:rsidP="005E6E50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декабря: День Героев Отечества;</w:t>
            </w:r>
          </w:p>
          <w:p w:rsidR="00C04CED" w:rsidRDefault="00C04CED" w:rsidP="005E6E50">
            <w:pPr>
              <w:widowControl/>
              <w:numPr>
                <w:ilvl w:val="0"/>
                <w:numId w:val="5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декабря: День Конституции Российской Федерации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мероприятия «Здравствуй, Новый год!»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1735A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23.12.-28</w:t>
            </w:r>
            <w:r w:rsidR="00C04CED">
              <w:rPr>
                <w:sz w:val="24"/>
                <w:szCs w:val="24"/>
              </w:rPr>
              <w:t>.12.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6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января: День российского студенчества;</w:t>
            </w:r>
          </w:p>
          <w:p w:rsidR="00C04CED" w:rsidRDefault="00C04CED" w:rsidP="005E6E50">
            <w:pPr>
              <w:widowControl/>
              <w:numPr>
                <w:ilvl w:val="0"/>
                <w:numId w:val="6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января: День снятия блокады Ленинграда;</w:t>
            </w:r>
          </w:p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>
              <w:rPr>
                <w:sz w:val="24"/>
                <w:szCs w:val="24"/>
              </w:rPr>
              <w:t>Аушвиц-Биркенау</w:t>
            </w:r>
            <w:proofErr w:type="spellEnd"/>
            <w:r>
              <w:rPr>
                <w:sz w:val="24"/>
                <w:szCs w:val="24"/>
              </w:rPr>
              <w:t xml:space="preserve"> (Освенцима) – День памяти жертв Холокоста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A56E0A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04CED">
              <w:rPr>
                <w:sz w:val="24"/>
                <w:szCs w:val="24"/>
              </w:rPr>
              <w:t>.01.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отделение РДДМ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04CED" w:rsidRDefault="00C04CED" w:rsidP="005E6E50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февраля: День российской науки;</w:t>
            </w:r>
          </w:p>
          <w:p w:rsidR="00C04CED" w:rsidRDefault="00C04CED" w:rsidP="005E6E50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февраля: День памяти о россиянах, исполнявших служебный долг за пределами Отечества;</w:t>
            </w:r>
          </w:p>
          <w:p w:rsidR="00C04CED" w:rsidRDefault="00C04CED" w:rsidP="005E6E50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февраля: Международный день родного языка;</w:t>
            </w:r>
          </w:p>
          <w:p w:rsidR="00C04CED" w:rsidRDefault="00C04CED" w:rsidP="005E6E50">
            <w:pPr>
              <w:widowControl/>
              <w:numPr>
                <w:ilvl w:val="0"/>
                <w:numId w:val="7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февраля: День защитника Отечества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Рыцарский турнир, посвященный Дню защитника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 w:rsidP="00642EF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E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актив школы «УМКА», вожатый</w:t>
            </w:r>
          </w:p>
        </w:tc>
      </w:tr>
      <w:tr w:rsidR="009510A1" w:rsidTr="009510A1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24.02.-28.02.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8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марта: Международный женский день;</w:t>
            </w:r>
          </w:p>
          <w:p w:rsidR="00C04CED" w:rsidRDefault="00C04CED" w:rsidP="005E6E50">
            <w:pPr>
              <w:widowControl/>
              <w:numPr>
                <w:ilvl w:val="0"/>
                <w:numId w:val="8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марта: День воссоединения Крыма с Россией;</w:t>
            </w:r>
          </w:p>
          <w:p w:rsidR="00C04CED" w:rsidRDefault="00C04CED" w:rsidP="005E6E50">
            <w:pPr>
              <w:widowControl/>
              <w:numPr>
                <w:ilvl w:val="0"/>
                <w:numId w:val="8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марта: Всемирный день театра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актив школы «УМКА», вожатый </w:t>
            </w:r>
          </w:p>
        </w:tc>
      </w:tr>
      <w:tr w:rsidR="009510A1" w:rsidTr="009510A1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театрального мастерства «Золотая маска»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10.03.-14.03.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2-х классов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9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апреля: День космонавтики;</w:t>
            </w:r>
          </w:p>
          <w:p w:rsidR="00C04CED" w:rsidRDefault="00C04CED" w:rsidP="005E6E50">
            <w:pPr>
              <w:widowControl/>
              <w:numPr>
                <w:ilvl w:val="0"/>
                <w:numId w:val="9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9510A1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Pr="00895DE2" w:rsidRDefault="009510A1" w:rsidP="009510A1">
            <w:pPr>
              <w:spacing w:line="276" w:lineRule="auto"/>
              <w:rPr>
                <w:sz w:val="24"/>
                <w:szCs w:val="24"/>
              </w:rPr>
            </w:pPr>
            <w:r w:rsidRPr="00895DE2">
              <w:rPr>
                <w:sz w:val="24"/>
                <w:szCs w:val="24"/>
              </w:rPr>
              <w:t>Семейная спортивно-развлекательная программа «Космическая эстафета»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48695D" w:rsidP="009510A1">
            <w:r>
              <w:rPr>
                <w:sz w:val="24"/>
                <w:szCs w:val="24"/>
              </w:rPr>
              <w:t>1-4</w:t>
            </w:r>
            <w:r w:rsidR="009510A1">
              <w:rPr>
                <w:sz w:val="24"/>
                <w:szCs w:val="24"/>
              </w:rPr>
              <w:t>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A1" w:rsidRDefault="009510A1" w:rsidP="009510A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ШСК, советник, актив школы «УМКА», вожатый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C04CED" w:rsidRDefault="00C04CED" w:rsidP="005E6E50">
            <w:pPr>
              <w:widowControl/>
              <w:numPr>
                <w:ilvl w:val="0"/>
                <w:numId w:val="10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мая: Праздник Весны и Труда;</w:t>
            </w:r>
          </w:p>
          <w:p w:rsidR="00C04CED" w:rsidRDefault="00C04CED" w:rsidP="005E6E50">
            <w:pPr>
              <w:widowControl/>
              <w:numPr>
                <w:ilvl w:val="0"/>
                <w:numId w:val="10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мая: День Победы;</w:t>
            </w:r>
          </w:p>
          <w:p w:rsidR="00C04CED" w:rsidRDefault="00C04CED" w:rsidP="005E6E50">
            <w:pPr>
              <w:widowControl/>
              <w:numPr>
                <w:ilvl w:val="0"/>
                <w:numId w:val="10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мая: День детских общественных организаций России;</w:t>
            </w:r>
          </w:p>
          <w:p w:rsidR="00C04CED" w:rsidRDefault="00C04CED" w:rsidP="005E6E50">
            <w:pPr>
              <w:widowControl/>
              <w:numPr>
                <w:ilvl w:val="0"/>
                <w:numId w:val="10"/>
              </w:numPr>
              <w:spacing w:line="276" w:lineRule="auto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мая: День славянской письменности и культуры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защиты социальных проектов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социальный педагог, вожатый 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«Чтобы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помнили…» (Неделя памяти)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001840" w:rsidP="0000184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C04CED">
              <w:rPr>
                <w:sz w:val="24"/>
                <w:szCs w:val="24"/>
              </w:rPr>
              <w:t>.05.-0</w:t>
            </w:r>
            <w:r>
              <w:rPr>
                <w:sz w:val="24"/>
                <w:szCs w:val="24"/>
              </w:rPr>
              <w:t>9</w:t>
            </w:r>
            <w:r w:rsidR="00C04CED">
              <w:rPr>
                <w:sz w:val="24"/>
                <w:szCs w:val="24"/>
              </w:rPr>
              <w:t>.05.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актив школы «УМКА», вожатый 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мероприятие «Последний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00184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4CED">
              <w:rPr>
                <w:sz w:val="24"/>
                <w:szCs w:val="24"/>
              </w:rPr>
              <w:t>.05.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 директора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праздник начальной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городских,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областных,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Всероссийских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Организаторы, ответственные за</w:t>
            </w:r>
            <w:r>
              <w:rPr>
                <w:spacing w:val="-57"/>
                <w:sz w:val="24"/>
                <w:szCs w:val="24"/>
              </w:rPr>
              <w:t xml:space="preserve">  п</w:t>
            </w:r>
            <w:r>
              <w:rPr>
                <w:sz w:val="24"/>
                <w:szCs w:val="24"/>
              </w:rPr>
              <w:t xml:space="preserve">роведение </w:t>
            </w:r>
            <w:r>
              <w:rPr>
                <w:spacing w:val="-1"/>
                <w:sz w:val="24"/>
                <w:szCs w:val="24"/>
              </w:rPr>
              <w:t>конкурсов,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 обучающихся, классные руководители, советник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Походы в театры, на выставки в выходные дни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предметам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  <w:p w:rsidR="00C04CED" w:rsidRDefault="00C04C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  <w:p w:rsidR="00C04CED" w:rsidRDefault="00C04CED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общегородской акции «Добрый Нижний»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обучающихся, классные руководители, советник, вожатая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Проведение</w:t>
            </w:r>
            <w:r>
              <w:rPr>
                <w:color w:val="000000"/>
                <w:spacing w:val="-14"/>
                <w:sz w:val="24"/>
                <w:szCs w:val="24"/>
              </w:rPr>
              <w:t xml:space="preserve"> </w:t>
            </w:r>
            <w:r w:rsidR="00322236">
              <w:rPr>
                <w:color w:val="000000"/>
                <w:sz w:val="24"/>
                <w:szCs w:val="24"/>
              </w:rPr>
              <w:t>акций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«Георгиевская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ленточка», «Бессмертный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полк»,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«День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вожатая, заместитель директор</w:t>
            </w:r>
          </w:p>
        </w:tc>
      </w:tr>
      <w:tr w:rsidR="00C04CED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интерьеров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холлов и кабинетов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стендах школы и электронном расписании регулярно сменяемых экспозиций: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школьников,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фотоотчетов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интересных событиях, происходящих в школе и за ее пределами,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достижениях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школьников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1"/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онкурсов, школьных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мероприятий,</w:t>
            </w:r>
            <w:r>
              <w:rPr>
                <w:sz w:val="24"/>
                <w:szCs w:val="24"/>
              </w:rPr>
              <w:tab/>
              <w:t>Совет обучающихся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pStyle w:val="TableParagraph"/>
              <w:tabs>
                <w:tab w:val="left" w:pos="1261"/>
                <w:tab w:val="left" w:pos="2857"/>
                <w:tab w:val="left" w:pos="4315"/>
                <w:tab w:val="left" w:pos="6181"/>
              </w:tabs>
              <w:spacing w:line="276" w:lineRule="auto"/>
              <w:ind w:left="0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пространства</w:t>
            </w:r>
            <w:r>
              <w:rPr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>
              <w:rPr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конкретных</w:t>
            </w:r>
            <w:r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школьных</w:t>
            </w:r>
            <w:r>
              <w:rPr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событий (праздников, церемоний, торжественных линеек, творческих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вечеров,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выставок,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собраний,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конференций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т.п.)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школы 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классов, актив школы «УМКА», учитель ИЗО, родительская общественность</w:t>
            </w:r>
          </w:p>
        </w:tc>
      </w:tr>
      <w:tr w:rsidR="00C04CED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Озеленение пришкольной территории, разбивка клумб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CED" w:rsidRDefault="00C04CE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классов, актив школы «УМКА», родительская общественность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Pr="00CA1CFF" w:rsidRDefault="00541637" w:rsidP="00541637">
            <w:pPr>
              <w:widowControl/>
              <w:jc w:val="left"/>
              <w:rPr>
                <w:rStyle w:val="fontstyle01"/>
                <w:color w:val="auto"/>
              </w:rPr>
            </w:pPr>
            <w:bookmarkStart w:id="2" w:name="_GoBack" w:colFirst="3" w:colLast="3"/>
            <w:r w:rsidRPr="00CA1CFF">
              <w:rPr>
                <w:sz w:val="24"/>
                <w:szCs w:val="24"/>
              </w:rPr>
              <w:t>Субботники по уборке территории Учреждения от мусора, снега, обустройству газонов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bookmarkEnd w:id="2"/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выставок школьного музея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руководитель кружка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Афиши к мероприятиям школы/класса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Pr="006D5628" w:rsidRDefault="00541637" w:rsidP="00541637">
            <w:pPr>
              <w:rPr>
                <w:sz w:val="24"/>
                <w:szCs w:val="24"/>
              </w:rPr>
            </w:pPr>
            <w:r w:rsidRPr="006D5628">
              <w:rPr>
                <w:sz w:val="24"/>
                <w:szCs w:val="24"/>
              </w:rPr>
              <w:t xml:space="preserve">Освещение событий, активностей Учреждения в официальной группе социальной сети </w:t>
            </w:r>
            <w:proofErr w:type="spellStart"/>
            <w:r w:rsidRPr="006D5628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>
              <w:rPr>
                <w:sz w:val="24"/>
                <w:szCs w:val="24"/>
              </w:rPr>
              <w:t>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Pr="006D5628" w:rsidRDefault="00541637" w:rsidP="005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школьного радио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обучающихся, вожатые</w:t>
            </w:r>
          </w:p>
        </w:tc>
      </w:tr>
      <w:tr w:rsidR="00541637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 (законными представителями)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Совета родителей (законных представителей)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родителей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руководители, педагоги-психологи, социальный педагог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базе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соревнований,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направленных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сплочение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Совета профилактики, комиссий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урегулированию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tabs>
                <w:tab w:val="left" w:pos="1683"/>
              </w:tabs>
              <w:spacing w:line="276" w:lineRule="auto"/>
              <w:ind w:left="0" w:right="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директора,</w:t>
            </w:r>
            <w:r>
              <w:rPr>
                <w:color w:val="000000"/>
                <w:spacing w:val="-58"/>
                <w:sz w:val="24"/>
                <w:szCs w:val="24"/>
              </w:rPr>
              <w:t xml:space="preserve"> </w:t>
            </w:r>
          </w:p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Проведение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занятий родительского клуба «Мы вместе»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tabs>
                <w:tab w:val="left" w:pos="1957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директора, </w:t>
            </w:r>
          </w:p>
          <w:p w:rsidR="00541637" w:rsidRDefault="00541637" w:rsidP="00541637">
            <w:pPr>
              <w:pStyle w:val="TableParagraph"/>
              <w:tabs>
                <w:tab w:val="left" w:pos="1683"/>
              </w:tabs>
              <w:spacing w:line="276" w:lineRule="auto"/>
              <w:ind w:left="0" w:right="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педагоги-психологи,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социальный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педагог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tabs>
                <w:tab w:val="left" w:pos="1957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tabs>
                <w:tab w:val="left" w:pos="1957"/>
              </w:tabs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541637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Самоуправление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Совет обучающихся, активы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директора</w:t>
            </w:r>
            <w:r>
              <w:rPr>
                <w:spacing w:val="11"/>
                <w:sz w:val="24"/>
                <w:szCs w:val="24"/>
              </w:rPr>
              <w:t xml:space="preserve">,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президент Совета обучающихся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</w:tr>
      <w:tr w:rsidR="00541637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«Засветись!»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ГИБДД </w:t>
            </w:r>
            <w:proofErr w:type="spellStart"/>
            <w:r>
              <w:rPr>
                <w:sz w:val="24"/>
                <w:szCs w:val="24"/>
              </w:rPr>
              <w:t>г.Н.Новгорода</w:t>
            </w:r>
            <w:proofErr w:type="spell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«ЮИД», </w:t>
            </w:r>
            <w:r w:rsidRPr="00A7182A">
              <w:rPr>
                <w:sz w:val="24"/>
                <w:szCs w:val="24"/>
              </w:rPr>
              <w:t>Преподаватель-организатор осн</w:t>
            </w:r>
            <w:r>
              <w:rPr>
                <w:sz w:val="24"/>
                <w:szCs w:val="24"/>
              </w:rPr>
              <w:t>ов безопасности и защиты Родины, 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«Безопасная дорога»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«ЮИД», </w:t>
            </w:r>
            <w:r w:rsidRPr="00A7182A">
              <w:rPr>
                <w:sz w:val="24"/>
                <w:szCs w:val="24"/>
              </w:rPr>
              <w:t>Преподаватель-организатор осн</w:t>
            </w:r>
            <w:r>
              <w:rPr>
                <w:sz w:val="24"/>
                <w:szCs w:val="24"/>
              </w:rPr>
              <w:t>ов безопасности и защиты Родины, 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пожарной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безопасности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«Останови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огонь!»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</w:t>
            </w:r>
            <w:r>
              <w:rPr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директора,</w:t>
            </w:r>
          </w:p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A7182A">
              <w:rPr>
                <w:sz w:val="24"/>
                <w:szCs w:val="24"/>
              </w:rPr>
              <w:t>Преподаватель-организатор осн</w:t>
            </w:r>
            <w:r>
              <w:rPr>
                <w:sz w:val="24"/>
                <w:szCs w:val="24"/>
              </w:rPr>
              <w:t>ов безопасности и защиты Родины, классные руководители, актив школы «УМКА»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</w:t>
            </w:r>
            <w:r w:rsidRPr="00A7182A">
              <w:rPr>
                <w:sz w:val="24"/>
                <w:szCs w:val="24"/>
              </w:rPr>
              <w:t>Преподаватель-организатор осн</w:t>
            </w:r>
            <w:r>
              <w:rPr>
                <w:sz w:val="24"/>
                <w:szCs w:val="24"/>
              </w:rPr>
              <w:t>ов безопасности и защиты Родины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целью ознакомления обучающихся с действующим законодательством РФ об уголовной ответственности за ложные сообщения об угрозах террористических актов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сотрудниками ГИБДД, МЧС, полиции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инструктажей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внеплановых инструктажей при организации мероприятий, экскурсий, походов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Заместиель</w:t>
            </w:r>
            <w:proofErr w:type="spellEnd"/>
            <w:r>
              <w:rPr>
                <w:sz w:val="24"/>
                <w:szCs w:val="24"/>
              </w:rPr>
              <w:t xml:space="preserve"> директора</w:t>
            </w:r>
          </w:p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профилактики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«Выбери дело по душе» (вовлечение обучающихся в кружки и секции)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плакатов «Что такое вредные привычки»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541637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партнёрство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библиотеках города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с СФ «Право на жизнь»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в военном госпитале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советник, вожатая, актив школы «УМКА»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и интерактивные занятия с волонтёрами – медиками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НГПУ им. К. Минина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классные руководители</w:t>
            </w:r>
          </w:p>
        </w:tc>
      </w:tr>
      <w:tr w:rsidR="00541637" w:rsidTr="001735A5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 Всероссийских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торжественных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посвященных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Воинской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tabs>
                <w:tab w:val="left" w:pos="1670"/>
                <w:tab w:val="left" w:pos="1959"/>
              </w:tabs>
              <w:spacing w:line="276" w:lineRule="auto"/>
              <w:ind w:left="0" w:right="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color w:val="000000"/>
                <w:spacing w:val="-1"/>
                <w:sz w:val="24"/>
                <w:szCs w:val="24"/>
              </w:rPr>
              <w:t>руководители,</w:t>
            </w:r>
            <w:r>
              <w:rPr>
                <w:color w:val="000000"/>
                <w:spacing w:val="-57"/>
                <w:sz w:val="24"/>
                <w:szCs w:val="24"/>
              </w:rPr>
              <w:t xml:space="preserve"> </w:t>
            </w:r>
          </w:p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Вожатые, </w:t>
            </w:r>
            <w:r w:rsidRPr="00A7182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встречи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людьми разных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профессий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«Мир профессий»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</w:p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предприятия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Нижний Новгород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дистанционном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планам ВР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Библиотечные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уроки:</w:t>
            </w:r>
          </w:p>
          <w:p w:rsidR="00541637" w:rsidRDefault="00541637" w:rsidP="0054163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"Профессии на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времена";</w:t>
            </w:r>
          </w:p>
          <w:p w:rsidR="00541637" w:rsidRDefault="00541637" w:rsidP="0054163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"Выбери работу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душе";</w:t>
            </w:r>
          </w:p>
          <w:p w:rsidR="00541637" w:rsidRDefault="00541637" w:rsidP="0054163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"Открытие</w:t>
            </w:r>
            <w:r>
              <w:rPr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профессии";</w:t>
            </w:r>
          </w:p>
          <w:p w:rsidR="00541637" w:rsidRDefault="00541637" w:rsidP="0054163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"Познай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вкус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ремесла";</w:t>
            </w:r>
          </w:p>
          <w:p w:rsidR="00541637" w:rsidRDefault="00541637" w:rsidP="0054163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"Проверь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себя,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найди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свой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путь";</w:t>
            </w:r>
          </w:p>
          <w:p w:rsidR="00541637" w:rsidRDefault="00541637" w:rsidP="0054163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76" w:lineRule="auto"/>
              <w:ind w:hanging="1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"Библиотека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помощник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выборе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жизненного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пути".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37" w:rsidRDefault="00541637" w:rsidP="00541637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</w:tc>
      </w:tr>
      <w:tr w:rsidR="00541637" w:rsidTr="001735A5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Серия классных часов «Профессии наших мам и пап»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2–4-е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37" w:rsidRDefault="00541637" w:rsidP="005416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  <w:p w:rsidR="00541637" w:rsidRDefault="00541637" w:rsidP="00541637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родителей</w:t>
            </w:r>
          </w:p>
        </w:tc>
      </w:tr>
    </w:tbl>
    <w:p w:rsidR="00466C87" w:rsidRDefault="00466C87"/>
    <w:sectPr w:rsidR="0046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64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A4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53E72"/>
    <w:multiLevelType w:val="hybridMultilevel"/>
    <w:tmpl w:val="67A49A50"/>
    <w:lvl w:ilvl="0" w:tplc="F84C23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7D4B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05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A6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14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22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46A5B"/>
    <w:multiLevelType w:val="hybridMultilevel"/>
    <w:tmpl w:val="E6722F46"/>
    <w:lvl w:ilvl="0" w:tplc="15EE9108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1EF76E">
      <w:numFmt w:val="bullet"/>
      <w:lvlText w:val="•"/>
      <w:lvlJc w:val="left"/>
      <w:pPr>
        <w:ind w:left="971" w:hanging="192"/>
      </w:pPr>
      <w:rPr>
        <w:lang w:val="ru-RU" w:eastAsia="en-US" w:bidi="ar-SA"/>
      </w:rPr>
    </w:lvl>
    <w:lvl w:ilvl="2" w:tplc="EC122698">
      <w:numFmt w:val="bullet"/>
      <w:lvlText w:val="•"/>
      <w:lvlJc w:val="left"/>
      <w:pPr>
        <w:ind w:left="1642" w:hanging="192"/>
      </w:pPr>
      <w:rPr>
        <w:lang w:val="ru-RU" w:eastAsia="en-US" w:bidi="ar-SA"/>
      </w:rPr>
    </w:lvl>
    <w:lvl w:ilvl="3" w:tplc="D96CB44A">
      <w:numFmt w:val="bullet"/>
      <w:lvlText w:val="•"/>
      <w:lvlJc w:val="left"/>
      <w:pPr>
        <w:ind w:left="2314" w:hanging="192"/>
      </w:pPr>
      <w:rPr>
        <w:lang w:val="ru-RU" w:eastAsia="en-US" w:bidi="ar-SA"/>
      </w:rPr>
    </w:lvl>
    <w:lvl w:ilvl="4" w:tplc="200E384A">
      <w:numFmt w:val="bullet"/>
      <w:lvlText w:val="•"/>
      <w:lvlJc w:val="left"/>
      <w:pPr>
        <w:ind w:left="2985" w:hanging="192"/>
      </w:pPr>
      <w:rPr>
        <w:lang w:val="ru-RU" w:eastAsia="en-US" w:bidi="ar-SA"/>
      </w:rPr>
    </w:lvl>
    <w:lvl w:ilvl="5" w:tplc="F126059C">
      <w:numFmt w:val="bullet"/>
      <w:lvlText w:val="•"/>
      <w:lvlJc w:val="left"/>
      <w:pPr>
        <w:ind w:left="3657" w:hanging="192"/>
      </w:pPr>
      <w:rPr>
        <w:lang w:val="ru-RU" w:eastAsia="en-US" w:bidi="ar-SA"/>
      </w:rPr>
    </w:lvl>
    <w:lvl w:ilvl="6" w:tplc="AB3A596C">
      <w:numFmt w:val="bullet"/>
      <w:lvlText w:val="•"/>
      <w:lvlJc w:val="left"/>
      <w:pPr>
        <w:ind w:left="4328" w:hanging="192"/>
      </w:pPr>
      <w:rPr>
        <w:lang w:val="ru-RU" w:eastAsia="en-US" w:bidi="ar-SA"/>
      </w:rPr>
    </w:lvl>
    <w:lvl w:ilvl="7" w:tplc="E06C265E">
      <w:numFmt w:val="bullet"/>
      <w:lvlText w:val="•"/>
      <w:lvlJc w:val="left"/>
      <w:pPr>
        <w:ind w:left="4999" w:hanging="192"/>
      </w:pPr>
      <w:rPr>
        <w:lang w:val="ru-RU" w:eastAsia="en-US" w:bidi="ar-SA"/>
      </w:rPr>
    </w:lvl>
    <w:lvl w:ilvl="8" w:tplc="46943212">
      <w:numFmt w:val="bullet"/>
      <w:lvlText w:val="•"/>
      <w:lvlJc w:val="left"/>
      <w:pPr>
        <w:ind w:left="5671" w:hanging="192"/>
      </w:pPr>
      <w:rPr>
        <w:lang w:val="ru-RU" w:eastAsia="en-US" w:bidi="ar-SA"/>
      </w:rPr>
    </w:lvl>
  </w:abstractNum>
  <w:abstractNum w:abstractNumId="10" w15:restartNumberingAfterBreak="0">
    <w:nsid w:val="55E91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ED"/>
    <w:rsid w:val="00001840"/>
    <w:rsid w:val="001735A5"/>
    <w:rsid w:val="001E191F"/>
    <w:rsid w:val="001E5894"/>
    <w:rsid w:val="00322236"/>
    <w:rsid w:val="00466C87"/>
    <w:rsid w:val="0048695D"/>
    <w:rsid w:val="004A5203"/>
    <w:rsid w:val="00541637"/>
    <w:rsid w:val="005E6E50"/>
    <w:rsid w:val="006332B7"/>
    <w:rsid w:val="00642EF6"/>
    <w:rsid w:val="00644E77"/>
    <w:rsid w:val="00654CF4"/>
    <w:rsid w:val="006F0FDC"/>
    <w:rsid w:val="00750F73"/>
    <w:rsid w:val="007A6A75"/>
    <w:rsid w:val="009510A1"/>
    <w:rsid w:val="0097591E"/>
    <w:rsid w:val="00A56E0A"/>
    <w:rsid w:val="00BC7216"/>
    <w:rsid w:val="00C04CED"/>
    <w:rsid w:val="00DB11D0"/>
    <w:rsid w:val="00E93EFA"/>
    <w:rsid w:val="00F566BC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B188"/>
  <w15:chartTrackingRefBased/>
  <w15:docId w15:val="{F3F62AC5-8C20-4020-ADE8-8B08F0C9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E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C04CED"/>
    <w:rPr>
      <w:rFonts w:ascii="??" w:hAnsi="??"/>
      <w:sz w:val="20"/>
    </w:rPr>
  </w:style>
  <w:style w:type="paragraph" w:styleId="a4">
    <w:name w:val="List Paragraph"/>
    <w:basedOn w:val="a"/>
    <w:link w:val="a3"/>
    <w:uiPriority w:val="34"/>
    <w:qFormat/>
    <w:rsid w:val="00C04CED"/>
    <w:pPr>
      <w:widowControl/>
      <w:ind w:left="400"/>
    </w:pPr>
    <w:rPr>
      <w:rFonts w:ascii="??" w:eastAsiaTheme="minorHAnsi" w:hAnsi="??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04CED"/>
    <w:pPr>
      <w:autoSpaceDE w:val="0"/>
      <w:autoSpaceDN w:val="0"/>
      <w:ind w:left="108"/>
      <w:jc w:val="left"/>
    </w:pPr>
    <w:rPr>
      <w:color w:val="auto"/>
      <w:sz w:val="22"/>
      <w:szCs w:val="22"/>
      <w:lang w:eastAsia="en-US"/>
    </w:rPr>
  </w:style>
  <w:style w:type="character" w:customStyle="1" w:styleId="fontstyle01">
    <w:name w:val="fontstyle01"/>
    <w:basedOn w:val="a0"/>
    <w:rsid w:val="00C04CE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2154</Words>
  <Characters>12281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Календарный план воспитательной работы на 2024-2025 учебный год</vt:lpstr>
    </vt:vector>
  </TitlesOfParts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25</cp:revision>
  <dcterms:created xsi:type="dcterms:W3CDTF">2023-08-30T15:35:00Z</dcterms:created>
  <dcterms:modified xsi:type="dcterms:W3CDTF">2024-08-02T07:54:00Z</dcterms:modified>
</cp:coreProperties>
</file>